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E80931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E66D0A" w:rsidRPr="00E66D0A">
        <w:rPr>
          <w:b/>
          <w:sz w:val="22"/>
          <w:szCs w:val="22"/>
        </w:rPr>
        <w:t>RANDAGISMO E ANAGRAFE ANIMALI DA COMPAGNIA</w:t>
      </w:r>
      <w:r w:rsidR="00184EFD">
        <w:rPr>
          <w:b/>
          <w:sz w:val="22"/>
          <w:szCs w:val="22"/>
        </w:rPr>
        <w:t xml:space="preserve"> </w:t>
      </w:r>
      <w:r w:rsidR="00184EFD">
        <w:rPr>
          <w:b/>
          <w:bCs/>
          <w:sz w:val="22"/>
          <w:szCs w:val="22"/>
        </w:rPr>
        <w:t>(</w:t>
      </w:r>
      <w:r w:rsidR="00184EFD" w:rsidRPr="00A64E68">
        <w:rPr>
          <w:b/>
          <w:bCs/>
          <w:sz w:val="22"/>
          <w:szCs w:val="22"/>
        </w:rPr>
        <w:t>IN ASL SASSARI, COMPETENZA SASSARI-GALLURA)</w:t>
      </w:r>
      <w:r w:rsidR="00184EFD">
        <w:rPr>
          <w:b/>
          <w:bCs/>
          <w:sz w:val="22"/>
          <w:szCs w:val="22"/>
        </w:rPr>
        <w:t>, AFFERENTE AL DIPARTIMENTO DI PREVENZIONE VETERINARIA</w:t>
      </w:r>
      <w:r w:rsidR="00E80931">
        <w:rPr>
          <w:b/>
          <w:bCs/>
          <w:sz w:val="22"/>
          <w:szCs w:val="22"/>
        </w:rPr>
        <w:t xml:space="preserve"> NORD SARDEGNA</w:t>
      </w:r>
      <w:bookmarkStart w:id="0" w:name="_GoBack"/>
      <w:bookmarkEnd w:id="0"/>
      <w:r w:rsidR="00184EFD">
        <w:rPr>
          <w:b/>
          <w:bCs/>
          <w:sz w:val="22"/>
          <w:szCs w:val="22"/>
        </w:rPr>
        <w:t xml:space="preserve"> – ASL N. 1 DI SASSARI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8093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84EFD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66D0A"/>
    <w:rsid w:val="00E71E44"/>
    <w:rsid w:val="00E80931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DCC66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F0D3-939F-4B05-A4F1-15DE75A9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5661</Words>
  <Characters>32270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35</cp:revision>
  <cp:lastPrinted>2022-05-23T09:15:00Z</cp:lastPrinted>
  <dcterms:created xsi:type="dcterms:W3CDTF">2023-04-12T08:45:00Z</dcterms:created>
  <dcterms:modified xsi:type="dcterms:W3CDTF">2024-05-26T13:21:00Z</dcterms:modified>
</cp:coreProperties>
</file>