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4F423B">
        <w:rPr>
          <w:rFonts w:asciiTheme="minorHAnsi" w:hAnsiTheme="minorHAnsi" w:cstheme="minorHAnsi"/>
          <w:b/>
          <w:bCs/>
        </w:rPr>
        <w:t>1</w:t>
      </w:r>
    </w:p>
    <w:p w:rsidR="002455C2" w:rsidRPr="00BC4CD9" w:rsidRDefault="00BD5B9C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BD5B9C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8" type="#_x0000_t32" style="position:absolute;left:0;text-align:left;margin-left:.9pt;margin-top:106.75pt;width:219.25pt;height:0;z-index:25168384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5675,-1,-5675"/>
        </w:pict>
      </w: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62.3pt;margin-top:81.8pt;width:421.05pt;height:0;z-index:25168179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6105,-1,-6105"/>
        </w:pict>
      </w:r>
      <w:r>
        <w:rPr>
          <w:rFonts w:asciiTheme="minorHAnsi" w:hAnsiTheme="minorHAnsi" w:cstheme="minorHAnsi"/>
          <w:noProof/>
        </w:rPr>
        <w:pict>
          <v:shape id="_x0000_s1046" type="#_x0000_t32" style="position:absolute;left:0;text-align:left;margin-left:.9pt;margin-top:62.3pt;width:324.9pt;height:0;z-index:251682816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3829,-1,-3829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 xml:space="preserve">arico di </w:t>
      </w:r>
      <w:r w:rsidR="00247419">
        <w:rPr>
          <w:rFonts w:asciiTheme="minorHAnsi" w:hAnsiTheme="minorHAnsi" w:cstheme="minorHAnsi"/>
        </w:rPr>
        <w:t>Direzione,</w:t>
      </w:r>
      <w:r w:rsidR="00F24D56" w:rsidRPr="00BC4CD9">
        <w:rPr>
          <w:rFonts w:asciiTheme="minorHAnsi" w:hAnsiTheme="minorHAnsi" w:cstheme="minorHAnsi"/>
        </w:rPr>
        <w:t xml:space="preserve"> </w:t>
      </w:r>
      <w:r w:rsidR="00E2417E">
        <w:rPr>
          <w:rFonts w:asciiTheme="minorHAnsi" w:hAnsiTheme="minorHAnsi" w:cstheme="minorHAnsi"/>
        </w:rPr>
        <w:t>ai sensi dell’</w:t>
      </w:r>
      <w:r w:rsidR="00F41642" w:rsidRPr="00BC4CD9">
        <w:rPr>
          <w:rFonts w:asciiTheme="minorHAnsi" w:hAnsiTheme="minorHAnsi" w:cstheme="minorHAnsi"/>
        </w:rPr>
        <w:t xml:space="preserve">art. </w:t>
      </w:r>
      <w:r w:rsidR="00247419">
        <w:rPr>
          <w:rFonts w:asciiTheme="minorHAnsi" w:hAnsiTheme="minorHAnsi" w:cstheme="minorHAnsi"/>
        </w:rPr>
        <w:t>25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</w:t>
      </w:r>
      <w:r w:rsidR="00247419">
        <w:rPr>
          <w:rFonts w:asciiTheme="minorHAnsi" w:hAnsiTheme="minorHAnsi" w:cstheme="minorHAnsi"/>
        </w:rPr>
        <w:t>23</w:t>
      </w:r>
      <w:r w:rsidR="00F41642" w:rsidRPr="00455BD5">
        <w:rPr>
          <w:rFonts w:asciiTheme="minorHAnsi" w:hAnsiTheme="minorHAnsi" w:cstheme="minorHAnsi"/>
        </w:rPr>
        <w:t>.</w:t>
      </w:r>
      <w:r w:rsidR="00247419">
        <w:rPr>
          <w:rFonts w:asciiTheme="minorHAnsi" w:hAnsiTheme="minorHAnsi" w:cstheme="minorHAnsi"/>
        </w:rPr>
        <w:t>01</w:t>
      </w:r>
      <w:r w:rsidR="00F41642" w:rsidRPr="00455BD5">
        <w:rPr>
          <w:rFonts w:asciiTheme="minorHAnsi" w:hAnsiTheme="minorHAnsi" w:cstheme="minorHAnsi"/>
        </w:rPr>
        <w:t>.</w:t>
      </w:r>
      <w:r w:rsidR="00247419">
        <w:rPr>
          <w:rFonts w:asciiTheme="minorHAnsi" w:hAnsiTheme="minorHAnsi" w:cstheme="minorHAnsi"/>
        </w:rPr>
        <w:t>2024</w:t>
      </w:r>
      <w:r w:rsidR="00F41642" w:rsidRPr="00455BD5">
        <w:rPr>
          <w:rFonts w:asciiTheme="minorHAnsi" w:hAnsiTheme="minorHAnsi" w:cstheme="minorHAnsi"/>
        </w:rPr>
        <w:t xml:space="preserve">, </w:t>
      </w:r>
      <w:r w:rsidR="002423EF" w:rsidRPr="00455BD5">
        <w:rPr>
          <w:rFonts w:asciiTheme="minorHAnsi" w:hAnsiTheme="minorHAnsi" w:cstheme="minorHAnsi"/>
        </w:rPr>
        <w:t>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</w:t>
      </w:r>
      <w:r w:rsidR="00247419">
        <w:rPr>
          <w:rFonts w:asciiTheme="minorHAnsi" w:hAnsiTheme="minorHAnsi" w:cstheme="minorHAnsi"/>
        </w:rPr>
        <w:t>DI PREVENZIONE VETERINARIA (SPERIMENTALE)</w:t>
      </w:r>
      <w:r w:rsidR="00562F15">
        <w:rPr>
          <w:rFonts w:asciiTheme="minorHAnsi" w:hAnsiTheme="minorHAnsi" w:cstheme="minorHAnsi"/>
        </w:rPr>
        <w:t xml:space="preserve"> </w:t>
      </w:r>
      <w:r w:rsidR="00CF0CEE">
        <w:rPr>
          <w:rFonts w:asciiTheme="minorHAnsi" w:hAnsiTheme="minorHAnsi" w:cstheme="minorHAnsi"/>
        </w:rPr>
        <w:t xml:space="preserve">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 w:rsidR="00FA29D7"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 w:rsidRPr="00247419">
        <w:rPr>
          <w:rFonts w:asciiTheme="minorHAnsi" w:hAnsiTheme="minorHAnsi" w:cstheme="minorHAnsi"/>
          <w:b/>
        </w:rPr>
        <w:t xml:space="preserve">SC </w:t>
      </w:r>
      <w:r w:rsidR="00247419" w:rsidRPr="00247419">
        <w:rPr>
          <w:rFonts w:asciiTheme="minorHAnsi" w:hAnsiTheme="minorHAnsi" w:cstheme="minorHAnsi"/>
          <w:b/>
        </w:rPr>
        <w:t>Igiene della produzione, trasformazione, commercializzazione, conservazione e trasporto degli alimenti di origine animale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BD5B9C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D5B9C" w:rsidRDefault="00BD5B9C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D5B9C">
        <w:rPr>
          <w:rFonts w:asciiTheme="minorHAnsi" w:hAnsiTheme="minorHAnsi" w:cstheme="minorHAnsi"/>
        </w:rPr>
        <w:t>Via</w:t>
      </w:r>
      <w:r w:rsidR="00A535AC" w:rsidRPr="00BD5B9C">
        <w:rPr>
          <w:rFonts w:asciiTheme="minorHAnsi" w:hAnsiTheme="minorHAnsi" w:cstheme="minorHAnsi"/>
        </w:rPr>
        <w:tab/>
      </w:r>
      <w:r w:rsidR="00A535AC" w:rsidRPr="00BD5B9C">
        <w:rPr>
          <w:rFonts w:asciiTheme="minorHAnsi" w:hAnsiTheme="minorHAnsi" w:cstheme="minorHAnsi"/>
        </w:rPr>
        <w:tab/>
      </w:r>
      <w:r w:rsidR="00A535AC" w:rsidRPr="00BD5B9C">
        <w:rPr>
          <w:rFonts w:asciiTheme="minorHAnsi" w:hAnsiTheme="minorHAnsi" w:cstheme="minorHAnsi"/>
        </w:rPr>
        <w:tab/>
      </w:r>
      <w:r w:rsidR="00A535AC" w:rsidRPr="00BD5B9C">
        <w:rPr>
          <w:rFonts w:asciiTheme="minorHAnsi" w:hAnsiTheme="minorHAnsi" w:cstheme="minorHAnsi"/>
        </w:rPr>
        <w:tab/>
      </w:r>
      <w:r w:rsidR="00A535AC" w:rsidRPr="00BD5B9C">
        <w:rPr>
          <w:rFonts w:asciiTheme="minorHAnsi" w:hAnsiTheme="minorHAnsi" w:cstheme="minorHAnsi"/>
        </w:rPr>
        <w:tab/>
      </w:r>
      <w:r w:rsidR="00A535AC" w:rsidRPr="00BD5B9C">
        <w:rPr>
          <w:rFonts w:asciiTheme="minorHAnsi" w:hAnsiTheme="minorHAnsi" w:cstheme="minorHAnsi"/>
        </w:rPr>
        <w:tab/>
      </w:r>
      <w:r w:rsidR="00A535AC" w:rsidRPr="00BD5B9C">
        <w:rPr>
          <w:rFonts w:asciiTheme="minorHAnsi" w:hAnsiTheme="minorHAnsi" w:cstheme="minorHAnsi"/>
        </w:rPr>
        <w:tab/>
      </w:r>
      <w:r w:rsidR="00BB6AB0" w:rsidRPr="00BD5B9C">
        <w:rPr>
          <w:rFonts w:asciiTheme="minorHAnsi" w:hAnsiTheme="minorHAnsi" w:cstheme="minorHAnsi"/>
        </w:rPr>
        <w:t xml:space="preserve"> n. </w:t>
      </w:r>
      <w:r w:rsidR="00A535AC" w:rsidRPr="00BD5B9C">
        <w:rPr>
          <w:rFonts w:asciiTheme="minorHAnsi" w:hAnsiTheme="minorHAnsi" w:cstheme="minorHAnsi"/>
        </w:rPr>
        <w:tab/>
        <w:t xml:space="preserve">      </w:t>
      </w:r>
      <w:r w:rsidR="00BB6AB0" w:rsidRPr="00BD5B9C">
        <w:rPr>
          <w:rFonts w:asciiTheme="minorHAnsi" w:hAnsiTheme="minorHAnsi" w:cstheme="minorHAnsi"/>
        </w:rPr>
        <w:t>tel.</w:t>
      </w:r>
      <w:r w:rsidR="00BD00AD" w:rsidRPr="00BD5B9C">
        <w:rPr>
          <w:rFonts w:asciiTheme="minorHAnsi" w:hAnsiTheme="minorHAnsi" w:cstheme="minorHAnsi"/>
        </w:rPr>
        <w:tab/>
      </w:r>
      <w:r w:rsidR="00BD00AD" w:rsidRPr="00BD5B9C">
        <w:rPr>
          <w:rFonts w:asciiTheme="minorHAnsi" w:hAnsiTheme="minorHAnsi" w:cstheme="minorHAnsi"/>
        </w:rPr>
        <w:tab/>
      </w:r>
      <w:r w:rsidR="00BD00AD" w:rsidRPr="00BD5B9C">
        <w:rPr>
          <w:rFonts w:asciiTheme="minorHAnsi" w:hAnsiTheme="minorHAnsi" w:cstheme="minorHAnsi"/>
        </w:rPr>
        <w:tab/>
      </w:r>
      <w:r w:rsidR="00BD00AD" w:rsidRPr="00BD5B9C">
        <w:rPr>
          <w:rFonts w:asciiTheme="minorHAnsi" w:hAnsiTheme="minorHAnsi" w:cstheme="minorHAnsi"/>
        </w:rPr>
        <w:tab/>
      </w:r>
      <w:r w:rsidR="00BD00AD" w:rsidRPr="00BD5B9C">
        <w:rPr>
          <w:rFonts w:asciiTheme="minorHAnsi" w:hAnsiTheme="minorHAnsi" w:cstheme="minorHAnsi"/>
        </w:rPr>
        <w:tab/>
        <w:t xml:space="preserve">     </w:t>
      </w:r>
      <w:r w:rsidR="00E6796B" w:rsidRPr="00BD5B9C">
        <w:rPr>
          <w:rFonts w:asciiTheme="minorHAnsi" w:hAnsiTheme="minorHAnsi" w:cstheme="minorHAnsi"/>
        </w:rPr>
        <w:t>;</w:t>
      </w:r>
    </w:p>
    <w:p w:rsidR="003E72E9" w:rsidRPr="00BD5B9C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D5B9C">
        <w:rPr>
          <w:rFonts w:asciiTheme="minorHAnsi" w:hAnsiTheme="minorHAnsi" w:cstheme="minorHAnsi"/>
        </w:rPr>
        <w:t xml:space="preserve">di essere </w:t>
      </w:r>
      <w:r w:rsidR="007B28FC" w:rsidRPr="00BD5B9C">
        <w:rPr>
          <w:rFonts w:asciiTheme="minorHAnsi" w:hAnsiTheme="minorHAnsi" w:cstheme="minorHAnsi"/>
        </w:rPr>
        <w:t>dipendente dell’</w:t>
      </w:r>
      <w:r w:rsidRPr="00BD5B9C">
        <w:rPr>
          <w:rFonts w:asciiTheme="minorHAnsi" w:hAnsiTheme="minorHAnsi" w:cstheme="minorHAnsi"/>
        </w:rPr>
        <w:t>A</w:t>
      </w:r>
      <w:r w:rsidR="004279BE" w:rsidRPr="00BD5B9C">
        <w:rPr>
          <w:rFonts w:asciiTheme="minorHAnsi" w:hAnsiTheme="minorHAnsi" w:cstheme="minorHAnsi"/>
        </w:rPr>
        <w:t>SL n. 1 di Sassari</w:t>
      </w:r>
      <w:r w:rsidR="00C8765D" w:rsidRPr="00BD5B9C">
        <w:rPr>
          <w:rFonts w:asciiTheme="minorHAnsi" w:hAnsiTheme="minorHAnsi" w:cstheme="minorHAnsi"/>
        </w:rPr>
        <w:t>, con rapporto di lavoro a tempo indeterminato</w:t>
      </w:r>
      <w:bookmarkStart w:id="0" w:name="_GoBack"/>
      <w:bookmarkEnd w:id="0"/>
      <w:r w:rsidR="00F962C9" w:rsidRPr="00BD5B9C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47419">
        <w:rPr>
          <w:rFonts w:asciiTheme="minorHAnsi" w:hAnsiTheme="minorHAnsi" w:cstheme="minorHAnsi"/>
        </w:rPr>
        <w:t>di prestare la propria attività</w:t>
      </w:r>
      <w:r w:rsidRPr="00BC4CD9">
        <w:rPr>
          <w:rFonts w:asciiTheme="minorHAnsi" w:hAnsiTheme="minorHAnsi" w:cstheme="minorHAnsi"/>
        </w:rPr>
        <w:t xml:space="preserve"> in regime di</w:t>
      </w:r>
      <w:r w:rsidR="00F962C9">
        <w:rPr>
          <w:rFonts w:asciiTheme="minorHAnsi" w:hAnsiTheme="minorHAnsi" w:cstheme="minorHAnsi"/>
        </w:rPr>
        <w:t xml:space="preserve"> (</w:t>
      </w:r>
      <w:r w:rsidR="00892BDA">
        <w:rPr>
          <w:rFonts w:asciiTheme="minorHAnsi" w:hAnsiTheme="minorHAnsi" w:cstheme="minorHAnsi"/>
        </w:rPr>
        <w:t xml:space="preserve">riservato ai dirigenti </w:t>
      </w:r>
      <w:r w:rsidR="00F962C9">
        <w:rPr>
          <w:rFonts w:asciiTheme="minorHAnsi" w:hAnsiTheme="minorHAnsi" w:cstheme="minorHAnsi"/>
        </w:rPr>
        <w:t>Area Sanità)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F962C9" w:rsidRPr="00BC4CD9" w:rsidRDefault="00F962C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B6AB0" w:rsidRPr="00027026" w:rsidRDefault="00BD5B9C" w:rsidP="005F282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60.9pt;margin-top:11.35pt;width:116.9pt;height:0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027026">
        <w:rPr>
          <w:rFonts w:asciiTheme="minorHAnsi" w:hAnsiTheme="minorHAnsi" w:cstheme="minorHAnsi"/>
        </w:rPr>
        <w:t xml:space="preserve">di essere inquadrato nel profilo di </w:t>
      </w:r>
      <w:r w:rsidR="003E72E9" w:rsidRPr="00027026">
        <w:rPr>
          <w:rFonts w:asciiTheme="minorHAnsi" w:hAnsiTheme="minorHAnsi" w:cstheme="minorHAnsi"/>
          <w:b/>
        </w:rPr>
        <w:t xml:space="preserve">dirigente </w:t>
      </w:r>
      <w:r w:rsidR="00B80443" w:rsidRPr="00027026">
        <w:rPr>
          <w:rFonts w:asciiTheme="minorHAnsi" w:hAnsiTheme="minorHAnsi" w:cstheme="minorHAnsi"/>
          <w:b/>
        </w:rPr>
        <w:tab/>
      </w:r>
      <w:r w:rsidR="00B80443" w:rsidRPr="00027026">
        <w:rPr>
          <w:rFonts w:asciiTheme="minorHAnsi" w:hAnsiTheme="minorHAnsi" w:cstheme="minorHAnsi"/>
          <w:b/>
        </w:rPr>
        <w:tab/>
      </w:r>
      <w:r w:rsidR="00B80443" w:rsidRPr="00027026">
        <w:rPr>
          <w:rFonts w:asciiTheme="minorHAnsi" w:hAnsiTheme="minorHAnsi" w:cstheme="minorHAnsi"/>
          <w:b/>
        </w:rPr>
        <w:tab/>
      </w:r>
      <w:r w:rsidR="00027026">
        <w:rPr>
          <w:rFonts w:asciiTheme="minorHAnsi" w:hAnsiTheme="minorHAnsi" w:cstheme="minorHAnsi"/>
          <w:b/>
        </w:rPr>
        <w:t xml:space="preserve">         </w:t>
      </w:r>
      <w:r w:rsidR="0068023D" w:rsidRPr="00027026">
        <w:rPr>
          <w:rFonts w:asciiTheme="minorHAnsi" w:hAnsiTheme="minorHAnsi" w:cstheme="minorHAnsi"/>
        </w:rPr>
        <w:t>dal</w:t>
      </w:r>
      <w:r w:rsidR="00AA6B37">
        <w:rPr>
          <w:rFonts w:asciiTheme="minorHAnsi" w:hAnsiTheme="minorHAnsi" w:cstheme="minorHAnsi"/>
        </w:rPr>
        <w:tab/>
      </w:r>
      <w:r w:rsidR="00AA6B37">
        <w:rPr>
          <w:rFonts w:asciiTheme="minorHAnsi" w:hAnsiTheme="minorHAnsi" w:cstheme="minorHAnsi"/>
        </w:rPr>
        <w:tab/>
      </w:r>
      <w:r w:rsidR="00AA6B37">
        <w:rPr>
          <w:rFonts w:asciiTheme="minorHAnsi" w:hAnsiTheme="minorHAnsi" w:cstheme="minorHAnsi"/>
        </w:rPr>
        <w:tab/>
        <w:t xml:space="preserve">      </w:t>
      </w:r>
      <w:r w:rsidR="005E05B0" w:rsidRPr="00027026">
        <w:rPr>
          <w:rFonts w:asciiTheme="minorHAnsi" w:hAnsiTheme="minorHAnsi" w:cstheme="minorHAnsi"/>
        </w:rPr>
        <w:t>;</w:t>
      </w:r>
    </w:p>
    <w:p w:rsidR="00BB6AB0" w:rsidRPr="00BC4CD9" w:rsidRDefault="00BD5B9C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BD5B9C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BD5B9C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BD5B9C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81" w:rsidRDefault="00764B81" w:rsidP="003D116C">
      <w:r>
        <w:separator/>
      </w:r>
    </w:p>
  </w:endnote>
  <w:endnote w:type="continuationSeparator" w:id="0">
    <w:p w:rsidR="00764B81" w:rsidRDefault="00764B81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BD5B9C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81" w:rsidRDefault="00764B81" w:rsidP="003D116C">
      <w:r>
        <w:separator/>
      </w:r>
    </w:p>
  </w:footnote>
  <w:footnote w:type="continuationSeparator" w:id="0">
    <w:p w:rsidR="00764B81" w:rsidRDefault="00764B81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27026"/>
    <w:rsid w:val="00046090"/>
    <w:rsid w:val="00047DBE"/>
    <w:rsid w:val="000613E8"/>
    <w:rsid w:val="000634C4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47419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52DA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62F15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E6EAF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64B81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2562"/>
    <w:rsid w:val="00892BDA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A34D4"/>
    <w:rsid w:val="00AA6B37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0B5F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5B9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76C3F"/>
    <w:rsid w:val="00C85E0A"/>
    <w:rsid w:val="00C86E38"/>
    <w:rsid w:val="00C8765D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2417E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962C9"/>
    <w:rsid w:val="00FA123A"/>
    <w:rsid w:val="00FA29D7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20" type="connector" idref="#_x0000_s1046"/>
        <o:r id="V:Rule21" type="connector" idref="#AutoShape 17"/>
        <o:r id="V:Rule22" type="connector" idref="#AutoShape 21"/>
        <o:r id="V:Rule23" type="connector" idref="#AutoShape 19"/>
        <o:r id="V:Rule24" type="connector" idref="#AutoShape 13"/>
        <o:r id="V:Rule25" type="connector" idref="#AutoShape 16"/>
        <o:r id="V:Rule26" type="connector" idref="#AutoShape 10"/>
        <o:r id="V:Rule27" type="connector" idref="#AutoShape 7"/>
        <o:r id="V:Rule28" type="connector" idref="#AutoShape 20"/>
        <o:r id="V:Rule29" type="connector" idref="#AutoShape 9"/>
        <o:r id="V:Rule30" type="connector" idref="#AutoShape 12"/>
        <o:r id="V:Rule31" type="connector" idref="#_x0000_s1048"/>
        <o:r id="V:Rule32" type="connector" idref="#AutoShape 18"/>
        <o:r id="V:Rule33" type="connector" idref="#AutoShape 11"/>
        <o:r id="V:Rule34" type="connector" idref="#AutoShape 24"/>
        <o:r id="V:Rule35" type="connector" idref="#AutoShape 6"/>
        <o:r id="V:Rule36" type="connector" idref="#AutoShape 14"/>
        <o:r id="V:Rule37" type="connector" idref="#AutoShape 22"/>
        <o:r id="V:Rule38" type="connector" idref="#AutoShape 27"/>
      </o:rules>
    </o:shapelayout>
  </w:shapeDefaults>
  <w:decimalSymbol w:val=","/>
  <w:listSeparator w:val=";"/>
  <w14:docId w14:val="40636BE6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B4822-780D-4616-971E-EA95903F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Maria Lucia Sanciu</cp:lastModifiedBy>
  <cp:revision>24</cp:revision>
  <cp:lastPrinted>2018-01-10T14:22:00Z</cp:lastPrinted>
  <dcterms:created xsi:type="dcterms:W3CDTF">2022-09-01T12:32:00Z</dcterms:created>
  <dcterms:modified xsi:type="dcterms:W3CDTF">2024-03-12T10:15:00Z</dcterms:modified>
</cp:coreProperties>
</file>