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0A64A6">
        <w:rPr>
          <w:rFonts w:asciiTheme="minorHAnsi" w:hAnsiTheme="minorHAnsi" w:cstheme="minorHAnsi"/>
          <w:b/>
          <w:bCs/>
        </w:rPr>
        <w:t>3</w:t>
      </w:r>
    </w:p>
    <w:p w:rsidR="002455C2" w:rsidRPr="00BC4CD9" w:rsidRDefault="00A9573B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138429</wp:posOffset>
                </wp:positionV>
                <wp:extent cx="3413125" cy="0"/>
                <wp:effectExtent l="0" t="0" r="15875" b="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759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98.25pt;margin-top:10.9pt;width:268.75pt;height:0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8D3DFD" w:rsidRPr="00BC4CD9" w:rsidRDefault="00A9573B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1053465</wp:posOffset>
                </wp:positionV>
                <wp:extent cx="2186305" cy="0"/>
                <wp:effectExtent l="7620" t="10795" r="6350" b="8255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622C1" id="AutoShape 27" o:spid="_x0000_s1026" type="#_x0000_t32" style="position:absolute;margin-left:.9pt;margin-top:82.95pt;width:172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ESHw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730250</wp:posOffset>
                </wp:positionV>
                <wp:extent cx="2745105" cy="0"/>
                <wp:effectExtent l="7620" t="11430" r="9525" b="762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169A7" id="AutoShape 25" o:spid="_x0000_s1026" type="#_x0000_t32" style="position:absolute;margin-left:67.65pt;margin-top:57.5pt;width:216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pkHgIAAD0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"/>
            </w:pict>
          </mc:Fallback>
        </mc:AlternateConten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135B7F">
        <w:rPr>
          <w:rFonts w:asciiTheme="minorHAnsi" w:hAnsiTheme="minorHAnsi" w:cstheme="minorHAnsi"/>
        </w:rPr>
        <w:t xml:space="preserve"> </w:t>
      </w:r>
      <w:r w:rsidR="00562F15">
        <w:rPr>
          <w:rFonts w:asciiTheme="minorHAnsi" w:hAnsiTheme="minorHAnsi" w:cstheme="minorHAnsi"/>
        </w:rPr>
        <w:t xml:space="preserve">DELLE DIREZIONI DEI PRESIDI E DEI SERVIZI </w:t>
      </w:r>
      <w:r w:rsidR="00CF0CEE">
        <w:rPr>
          <w:rFonts w:asciiTheme="minorHAnsi" w:hAnsiTheme="minorHAnsi" w:cstheme="minorHAnsi"/>
        </w:rPr>
        <w:t xml:space="preserve">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435E09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0A64A6">
        <w:rPr>
          <w:rFonts w:asciiTheme="minorHAnsi" w:hAnsiTheme="minorHAnsi" w:cstheme="minorHAnsi"/>
        </w:rPr>
        <w:t>CENTRO TRASFUSIONALE DI 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A9573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165734</wp:posOffset>
                </wp:positionV>
                <wp:extent cx="1192530" cy="0"/>
                <wp:effectExtent l="0" t="0" r="7620" b="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BB03C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165099</wp:posOffset>
                </wp:positionV>
                <wp:extent cx="1820545" cy="0"/>
                <wp:effectExtent l="0" t="0" r="8255" b="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8FBAD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A9573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441324</wp:posOffset>
                </wp:positionV>
                <wp:extent cx="1950720" cy="0"/>
                <wp:effectExtent l="0" t="0" r="11430" b="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D3B83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441959</wp:posOffset>
                </wp:positionV>
                <wp:extent cx="449580" cy="0"/>
                <wp:effectExtent l="0" t="0" r="762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31E38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438784</wp:posOffset>
                </wp:positionV>
                <wp:extent cx="2747645" cy="0"/>
                <wp:effectExtent l="0" t="0" r="14605" b="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E9D8A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160019</wp:posOffset>
                </wp:positionV>
                <wp:extent cx="1192530" cy="0"/>
                <wp:effectExtent l="0" t="0" r="762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4C980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156209</wp:posOffset>
                </wp:positionV>
                <wp:extent cx="2801620" cy="0"/>
                <wp:effectExtent l="0" t="0" r="17780" b="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E927F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;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F331F1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A9573B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144144</wp:posOffset>
                </wp:positionV>
                <wp:extent cx="1192530" cy="0"/>
                <wp:effectExtent l="0" t="0" r="7620" b="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CEB4C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BB6AB0" w:rsidRPr="00BC4CD9" w:rsidRDefault="00A9573B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147319</wp:posOffset>
                </wp:positionV>
                <wp:extent cx="1484630" cy="0"/>
                <wp:effectExtent l="0" t="0" r="127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3C1AA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151764</wp:posOffset>
                </wp:positionV>
                <wp:extent cx="3081020" cy="0"/>
                <wp:effectExtent l="0" t="0" r="5080" b="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57AFC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A9573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144779</wp:posOffset>
                </wp:positionV>
                <wp:extent cx="2033270" cy="0"/>
                <wp:effectExtent l="0" t="0" r="508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3011B" id="AutoShape 17" o:spid="_x0000_s1026" type="#_x0000_t32" style="position:absolute;margin-left:260.5pt;margin-top:11.4pt;width:160.1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421004</wp:posOffset>
                </wp:positionV>
                <wp:extent cx="4585970" cy="0"/>
                <wp:effectExtent l="0" t="0" r="5080" b="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5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22C07" id="AutoShape 18" o:spid="_x0000_s1026" type="#_x0000_t32" style="position:absolute;margin-left:88pt;margin-top:33.15pt;width:361.1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    </w:pict>
          </mc:Fallback>
        </mc:AlternateConten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A9573B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0" t="0" r="10160" b="1333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B23B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A9573B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141604</wp:posOffset>
                </wp:positionV>
                <wp:extent cx="1099820" cy="0"/>
                <wp:effectExtent l="0" t="0" r="0" b="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72F19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B140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A9573B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</w:t>
      </w:r>
      <w:r w:rsidR="00AA34D4">
        <w:rPr>
          <w:rFonts w:asciiTheme="minorHAnsi" w:hAnsiTheme="minorHAnsi" w:cstheme="minorHAnsi"/>
        </w:rPr>
        <w:t>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A9573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154304</wp:posOffset>
                </wp:positionV>
                <wp:extent cx="1829435" cy="0"/>
                <wp:effectExtent l="0" t="0" r="18415" b="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82D9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146049</wp:posOffset>
                </wp:positionV>
                <wp:extent cx="1367790" cy="0"/>
                <wp:effectExtent l="0" t="0" r="3810" b="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89A2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B81" w:rsidRDefault="00764B81" w:rsidP="003D116C">
      <w:r>
        <w:separator/>
      </w:r>
    </w:p>
  </w:endnote>
  <w:endnote w:type="continuationSeparator" w:id="0">
    <w:p w:rsidR="00764B81" w:rsidRDefault="00764B81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3B716D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A9573B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B81" w:rsidRDefault="00764B81" w:rsidP="003D116C">
      <w:r>
        <w:separator/>
      </w:r>
    </w:p>
  </w:footnote>
  <w:footnote w:type="continuationSeparator" w:id="0">
    <w:p w:rsidR="00764B81" w:rsidRDefault="00764B81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6090"/>
    <w:rsid w:val="00047DBE"/>
    <w:rsid w:val="000613E8"/>
    <w:rsid w:val="000634C4"/>
    <w:rsid w:val="00064296"/>
    <w:rsid w:val="00064EF9"/>
    <w:rsid w:val="00075F48"/>
    <w:rsid w:val="00083CAD"/>
    <w:rsid w:val="00090301"/>
    <w:rsid w:val="00090797"/>
    <w:rsid w:val="00090A0D"/>
    <w:rsid w:val="000968C1"/>
    <w:rsid w:val="000A64A6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5B7F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B716D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5E09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52DA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62F15"/>
    <w:rsid w:val="00572FA2"/>
    <w:rsid w:val="0057460D"/>
    <w:rsid w:val="00584432"/>
    <w:rsid w:val="00592ECC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E6EAF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64B81"/>
    <w:rsid w:val="007726A1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256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9573B"/>
    <w:rsid w:val="00AA34D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4C6B"/>
    <w:rsid w:val="00BE692F"/>
    <w:rsid w:val="00C042B8"/>
    <w:rsid w:val="00C06AFB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1B00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31F1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29D7"/>
    <w:rsid w:val="00FA640C"/>
    <w:rsid w:val="00FB1409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20" type="connector" idref="#AutoShape 15"/>
        <o:r id="V:Rule21" type="connector" idref="#AutoShape 9"/>
        <o:r id="V:Rule22" type="connector" idref="#AutoShape 22"/>
        <o:r id="V:Rule23" type="connector" idref="#AutoShape 12"/>
        <o:r id="V:Rule24" type="connector" idref="#AutoShape 11"/>
        <o:r id="V:Rule25" type="connector" idref="#AutoShape 24"/>
        <o:r id="V:Rule26" type="connector" idref="#AutoShape 17"/>
        <o:r id="V:Rule27" type="connector" idref="#AutoShape 14"/>
        <o:r id="V:Rule28" type="connector" idref="#AutoShape 7"/>
        <o:r id="V:Rule29" type="connector" idref="#AutoShape 19"/>
        <o:r id="V:Rule30" type="connector" idref="#AutoShape 25"/>
        <o:r id="V:Rule31" type="connector" idref="#AutoShape 21"/>
        <o:r id="V:Rule32" type="connector" idref="#AutoShape 13"/>
        <o:r id="V:Rule33" type="connector" idref="#AutoShape 27"/>
        <o:r id="V:Rule34" type="connector" idref="#AutoShape 20"/>
        <o:r id="V:Rule35" type="connector" idref="#AutoShape 10"/>
        <o:r id="V:Rule36" type="connector" idref="#AutoShape 18"/>
        <o:r id="V:Rule37" type="connector" idref="#AutoShape 16"/>
        <o:r id="V:Rule38" type="connector" idref="#AutoShape 6"/>
      </o:rules>
    </o:shapelayout>
  </w:shapeDefaults>
  <w:decimalSymbol w:val=","/>
  <w:listSeparator w:val=";"/>
  <w14:docId w14:val="410095A8"/>
  <w15:docId w15:val="{9284DC05-0768-462E-9C13-21CD08A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16022-DC37-4DD5-BE55-70ECFF0D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</cp:revision>
  <cp:lastPrinted>2018-01-10T14:22:00Z</cp:lastPrinted>
  <dcterms:created xsi:type="dcterms:W3CDTF">2023-11-08T12:13:00Z</dcterms:created>
  <dcterms:modified xsi:type="dcterms:W3CDTF">2023-11-08T12:13:00Z</dcterms:modified>
</cp:coreProperties>
</file>