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>Allegato 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S</w:t>
      </w:r>
      <w:r w:rsidR="0074413A" w:rsidRPr="00877459">
        <w:rPr>
          <w:rFonts w:ascii="Garamond" w:hAnsi="Garamond" w:cs="Helvetica"/>
        </w:rPr>
        <w:t>C</w:t>
      </w:r>
      <w:r w:rsidR="001719EA">
        <w:rPr>
          <w:rFonts w:ascii="Garamond" w:hAnsi="Garamond" w:cs="Helvetica"/>
        </w:rPr>
        <w:t xml:space="preserve"> Affari Generali, Comunicazione e Legali</w:t>
      </w:r>
      <w:r w:rsidR="00E07648">
        <w:rPr>
          <w:rFonts w:ascii="Garamond" w:hAnsi="Garamond" w:cs="Helvetica"/>
        </w:rPr>
        <w:t>.</w:t>
      </w:r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nato/a a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>______________ n. ______ cel</w:t>
      </w:r>
      <w:r w:rsidRPr="00877459">
        <w:rPr>
          <w:rFonts w:ascii="Garamond" w:hAnsi="Garamond" w:cs="Helvetica"/>
        </w:rPr>
        <w:t>l. __________________________;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Dirigente </w:t>
      </w:r>
      <w:r w:rsidR="001719EA">
        <w:rPr>
          <w:rFonts w:ascii="Garamond" w:hAnsi="Garamond" w:cs="Helvetica"/>
        </w:rPr>
        <w:t xml:space="preserve">dell’ASL n. 1 di Sassari </w:t>
      </w:r>
      <w:bookmarkStart w:id="0" w:name="_GoBack"/>
      <w:bookmarkEnd w:id="0"/>
      <w:r w:rsidRPr="00877459">
        <w:rPr>
          <w:rFonts w:ascii="Garamond" w:hAnsi="Garamond" w:cs="Helvetica"/>
        </w:rPr>
        <w:t>con rapporto di lavoro a tempo indeterminato 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in possesso </w:t>
      </w:r>
    </w:p>
    <w:p w:rsidR="00726C43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nella specifica disciplina/ruolo: ____________________;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_____________________________________________________________________ ;</w:t>
      </w:r>
    </w:p>
    <w:p w:rsidR="00726C43" w:rsidRPr="00877459" w:rsidRDefault="00726C43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stato valutato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servizio; 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>ai sensi del D. Lgs. n. 196 del 30 giugno 2003 e s.m.i.,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lastRenderedPageBreak/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(All. B)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_________________________________________________________________________ 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55" w:rsidRDefault="00997255" w:rsidP="003D116C">
      <w:r>
        <w:separator/>
      </w:r>
    </w:p>
  </w:endnote>
  <w:endnote w:type="continuationSeparator" w:id="0">
    <w:p w:rsidR="00997255" w:rsidRDefault="0099725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E4B70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55" w:rsidRDefault="00997255" w:rsidP="003D116C">
      <w:r>
        <w:separator/>
      </w:r>
    </w:p>
  </w:footnote>
  <w:footnote w:type="continuationSeparator" w:id="0">
    <w:p w:rsidR="00997255" w:rsidRDefault="00997255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2845"/>
    <w:rsid w:val="001576D1"/>
    <w:rsid w:val="001719EA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A2441"/>
    <w:rsid w:val="004A49F2"/>
    <w:rsid w:val="004B2772"/>
    <w:rsid w:val="004B6AE1"/>
    <w:rsid w:val="004E0806"/>
    <w:rsid w:val="004F2974"/>
    <w:rsid w:val="0052235B"/>
    <w:rsid w:val="00535A7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92651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541A0"/>
    <w:rsid w:val="00A71534"/>
    <w:rsid w:val="00A84993"/>
    <w:rsid w:val="00A85804"/>
    <w:rsid w:val="00AA255B"/>
    <w:rsid w:val="00AC3432"/>
    <w:rsid w:val="00AF4F2B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79C5-4E12-4DFA-B6EB-E4518F4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7</cp:revision>
  <cp:lastPrinted>2019-10-21T10:12:00Z</cp:lastPrinted>
  <dcterms:created xsi:type="dcterms:W3CDTF">2020-02-18T15:37:00Z</dcterms:created>
  <dcterms:modified xsi:type="dcterms:W3CDTF">2023-02-17T11:26:00Z</dcterms:modified>
</cp:coreProperties>
</file>