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2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2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MENTI ALLEGATI ALLA DOMANDA DI PARTECIPAZIONE ALLA MOBILITA’ ESTERNA PER LA COPERTURA DI 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n. 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3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 posti nel profilo di DIRIGENTE MEDICO DI 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radiodiagnostica</w:t>
      </w:r>
    </w:p>
    <w:p>
      <w:pPr>
        <w:pStyle w:val="Normal"/>
        <w:rPr/>
      </w:pPr>
      <w:r>
        <w:rPr/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LibreOffice/7.3.4.2$Windows_X86_64 LibreOffice_project/728fec16bd5f605073805c3c9e7c4212a0120dc5</Application>
  <AppVersion>15.0000</AppVersion>
  <Pages>4</Pages>
  <Words>788</Words>
  <Characters>7013</Characters>
  <CharactersWithSpaces>7796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2023-01-23T12:39:04Z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